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58" w:rsidRDefault="00D51058" w:rsidP="00D51058"/>
    <w:p w:rsidR="00763E4E" w:rsidRPr="00D51058" w:rsidRDefault="00A7223D" w:rsidP="00615D41">
      <w:pPr>
        <w:pStyle w:val="Heading1"/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="008C5D28">
        <w:rPr>
          <w:rFonts w:ascii="Comic Sans MS" w:hAnsi="Comic Sans MS"/>
          <w:sz w:val="28"/>
          <w:szCs w:val="28"/>
        </w:rPr>
        <w:t xml:space="preserve">Planned </w:t>
      </w:r>
      <w:r w:rsidR="00763E4E" w:rsidRPr="00D51058">
        <w:rPr>
          <w:rFonts w:ascii="Comic Sans MS" w:hAnsi="Comic Sans MS"/>
          <w:sz w:val="28"/>
          <w:szCs w:val="28"/>
        </w:rPr>
        <w:t>Pupil premium grant expend</w:t>
      </w:r>
      <w:r w:rsidR="00B3528C">
        <w:rPr>
          <w:rFonts w:ascii="Comic Sans MS" w:hAnsi="Comic Sans MS"/>
          <w:sz w:val="28"/>
          <w:szCs w:val="28"/>
        </w:rPr>
        <w:t xml:space="preserve">iture </w:t>
      </w:r>
      <w:r w:rsidR="008C5D28">
        <w:rPr>
          <w:rFonts w:ascii="Comic Sans MS" w:hAnsi="Comic Sans MS"/>
          <w:sz w:val="28"/>
          <w:szCs w:val="28"/>
        </w:rPr>
        <w:t>20</w:t>
      </w:r>
      <w:r w:rsidR="00077470">
        <w:rPr>
          <w:rFonts w:ascii="Comic Sans MS" w:hAnsi="Comic Sans MS"/>
          <w:sz w:val="28"/>
          <w:szCs w:val="28"/>
        </w:rPr>
        <w:t>17</w:t>
      </w:r>
      <w:r w:rsidR="008C5D28">
        <w:rPr>
          <w:rFonts w:ascii="Comic Sans MS" w:hAnsi="Comic Sans MS"/>
          <w:sz w:val="28"/>
          <w:szCs w:val="28"/>
        </w:rPr>
        <w:t>/18</w:t>
      </w:r>
    </w:p>
    <w:p w:rsidR="00763E4E" w:rsidRPr="00D51058" w:rsidRDefault="00763E4E" w:rsidP="00763E4E">
      <w:pPr>
        <w:jc w:val="center"/>
        <w:rPr>
          <w:rFonts w:ascii="Comic Sans MS" w:hAnsi="Comic Sans MS"/>
          <w:i/>
        </w:rPr>
      </w:pPr>
      <w:r w:rsidRPr="00D51058">
        <w:rPr>
          <w:rFonts w:ascii="Comic Sans MS" w:hAnsi="Comic Sans MS"/>
          <w:b/>
        </w:rPr>
        <w:t>Overview of the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912"/>
        <w:gridCol w:w="1306"/>
      </w:tblGrid>
      <w:tr w:rsidR="00763E4E" w:rsidRPr="00D51058" w:rsidTr="004B5C50">
        <w:trPr>
          <w:trHeight w:val="850"/>
          <w:jc w:val="center"/>
        </w:trPr>
        <w:tc>
          <w:tcPr>
            <w:tcW w:w="8218" w:type="dxa"/>
            <w:gridSpan w:val="2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  <w:b/>
              </w:rPr>
              <w:t>Number of pupils and pupil premium grant (PPG) received</w:t>
            </w:r>
          </w:p>
        </w:tc>
      </w:tr>
      <w:tr w:rsidR="00763E4E" w:rsidRPr="00D51058" w:rsidTr="004B5C50">
        <w:trPr>
          <w:trHeight w:val="680"/>
          <w:jc w:val="center"/>
        </w:trPr>
        <w:tc>
          <w:tcPr>
            <w:tcW w:w="6912" w:type="dxa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Total number of pupils on roll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63E4E" w:rsidRPr="00D51058" w:rsidRDefault="008C5D28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98</w:t>
            </w:r>
          </w:p>
        </w:tc>
      </w:tr>
      <w:tr w:rsidR="00763E4E" w:rsidRPr="00D51058" w:rsidTr="004B5C50">
        <w:trPr>
          <w:trHeight w:val="680"/>
          <w:jc w:val="center"/>
        </w:trPr>
        <w:tc>
          <w:tcPr>
            <w:tcW w:w="6912" w:type="dxa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Total number of pupils eligible for PPG</w:t>
            </w:r>
            <w:r>
              <w:rPr>
                <w:rFonts w:ascii="Comic Sans MS" w:hAnsi="Comic Sans MS"/>
              </w:rPr>
              <w:t xml:space="preserve"> </w:t>
            </w:r>
            <w:r w:rsidRPr="00D51058">
              <w:rPr>
                <w:rFonts w:ascii="Comic Sans MS" w:hAnsi="Comic Sans MS"/>
                <w:i/>
              </w:rPr>
              <w:t>(as per January census 2013)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63E4E" w:rsidRDefault="008C5D28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:rsidR="00763E4E" w:rsidRPr="00D51058" w:rsidRDefault="00763E4E" w:rsidP="004B5C50">
            <w:pPr>
              <w:spacing w:after="0"/>
              <w:rPr>
                <w:rFonts w:ascii="Comic Sans MS" w:hAnsi="Comic Sans MS"/>
              </w:rPr>
            </w:pPr>
          </w:p>
        </w:tc>
      </w:tr>
      <w:tr w:rsidR="00763E4E" w:rsidRPr="00D51058" w:rsidTr="004B5C50">
        <w:trPr>
          <w:trHeight w:val="680"/>
          <w:jc w:val="center"/>
        </w:trPr>
        <w:tc>
          <w:tcPr>
            <w:tcW w:w="6912" w:type="dxa"/>
            <w:vAlign w:val="center"/>
          </w:tcPr>
          <w:p w:rsidR="00763E4E" w:rsidRPr="00D51058" w:rsidRDefault="00763E4E" w:rsidP="00763E4E">
            <w:pPr>
              <w:spacing w:after="0"/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Amount of PPG received per pupil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63E4E" w:rsidRPr="00D51058" w:rsidRDefault="008C5D28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£132</w:t>
            </w:r>
            <w:r w:rsidR="00763E4E">
              <w:rPr>
                <w:rFonts w:ascii="Comic Sans MS" w:hAnsi="Comic Sans MS"/>
              </w:rPr>
              <w:t xml:space="preserve">0 </w:t>
            </w:r>
          </w:p>
        </w:tc>
      </w:tr>
      <w:tr w:rsidR="00763E4E" w:rsidRPr="00D51058" w:rsidTr="004B5C50">
        <w:trPr>
          <w:trHeight w:val="680"/>
          <w:jc w:val="center"/>
        </w:trPr>
        <w:tc>
          <w:tcPr>
            <w:tcW w:w="6912" w:type="dxa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Total amount of PPG received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D51058">
              <w:rPr>
                <w:rFonts w:ascii="Comic Sans MS" w:hAnsi="Comic Sans MS"/>
                <w:i/>
              </w:rPr>
              <w:t>(estimate)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63E4E" w:rsidRPr="00D51058" w:rsidRDefault="008C5D28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£7920</w:t>
            </w:r>
          </w:p>
        </w:tc>
      </w:tr>
    </w:tbl>
    <w:p w:rsidR="00763E4E" w:rsidRPr="00D51058" w:rsidRDefault="00763E4E" w:rsidP="00763E4E">
      <w:pPr>
        <w:rPr>
          <w:rFonts w:ascii="Comic Sans MS" w:hAnsi="Comic Sans MS"/>
        </w:rPr>
      </w:pPr>
    </w:p>
    <w:p w:rsidR="00763E4E" w:rsidRPr="00D51058" w:rsidRDefault="00763E4E" w:rsidP="00763E4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                Summary of</w:t>
      </w:r>
      <w:r w:rsidR="003553AF">
        <w:rPr>
          <w:rFonts w:ascii="Comic Sans MS" w:hAnsi="Comic Sans MS"/>
          <w:b/>
        </w:rPr>
        <w:t xml:space="preserve"> PPG spending April 2017/18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763E4E" w:rsidRPr="00D51058" w:rsidTr="004B5C50">
        <w:trPr>
          <w:trHeight w:val="850"/>
        </w:trPr>
        <w:tc>
          <w:tcPr>
            <w:tcW w:w="10682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tabs>
                <w:tab w:val="left" w:pos="6249"/>
              </w:tabs>
              <w:spacing w:after="12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 xml:space="preserve">Objectives in spending PPG: </w:t>
            </w:r>
          </w:p>
        </w:tc>
      </w:tr>
      <w:tr w:rsidR="00763E4E" w:rsidRPr="00D51058" w:rsidTr="004B5C50">
        <w:trPr>
          <w:trHeight w:val="683"/>
        </w:trPr>
        <w:tc>
          <w:tcPr>
            <w:tcW w:w="10682" w:type="dxa"/>
          </w:tcPr>
          <w:p w:rsidR="00763E4E" w:rsidRPr="00D51058" w:rsidRDefault="00763E4E" w:rsidP="004B5C5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 xml:space="preserve">To maintain improved pupil progress and continue to narrow the attainment gap of PPG pupils. </w:t>
            </w:r>
          </w:p>
          <w:p w:rsidR="00763E4E" w:rsidRPr="00D51058" w:rsidRDefault="00763E4E" w:rsidP="004B5C5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To enable equal access to educational provision for all pupils regardless of their financial situation.</w:t>
            </w:r>
          </w:p>
        </w:tc>
      </w:tr>
    </w:tbl>
    <w:p w:rsidR="00763E4E" w:rsidRPr="00D51058" w:rsidRDefault="00763E4E" w:rsidP="00763E4E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250"/>
        <w:gridCol w:w="1596"/>
        <w:gridCol w:w="2645"/>
        <w:gridCol w:w="2965"/>
      </w:tblGrid>
      <w:tr w:rsidR="00763E4E" w:rsidRPr="00D51058" w:rsidTr="004B5C50">
        <w:trPr>
          <w:trHeight w:val="850"/>
          <w:jc w:val="center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63E4E" w:rsidRPr="00D51058" w:rsidRDefault="003553AF" w:rsidP="004B5C5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Nature of support  2017/18</w:t>
            </w:r>
            <w:r w:rsidR="00763E4E" w:rsidRPr="00D51058">
              <w:rPr>
                <w:rFonts w:ascii="Comic Sans MS" w:hAnsi="Comic Sans MS"/>
                <w:b/>
              </w:rPr>
              <w:t>:</w:t>
            </w:r>
          </w:p>
        </w:tc>
      </w:tr>
      <w:tr w:rsidR="00763E4E" w:rsidRPr="00D51058" w:rsidTr="004B5C50">
        <w:trPr>
          <w:trHeight w:val="850"/>
          <w:jc w:val="center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4E" w:rsidRPr="00D51058" w:rsidRDefault="00763E4E" w:rsidP="004B5C5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Opportunities funding to enable equal access to extended school activities and resources</w:t>
            </w:r>
          </w:p>
          <w:p w:rsidR="00763E4E" w:rsidRDefault="00763E4E" w:rsidP="004B5C5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Specific after-school clubs </w:t>
            </w:r>
            <w:r w:rsidRPr="00D51058">
              <w:rPr>
                <w:rFonts w:ascii="Comic Sans MS" w:hAnsi="Comic Sans MS"/>
              </w:rPr>
              <w:t>provision</w:t>
            </w:r>
            <w:r>
              <w:rPr>
                <w:rFonts w:ascii="Comic Sans MS" w:hAnsi="Comic Sans MS"/>
              </w:rPr>
              <w:t xml:space="preserve"> and support for participation in community groups (cubs etc.)</w:t>
            </w:r>
          </w:p>
          <w:p w:rsidR="00763E4E" w:rsidRPr="00D51058" w:rsidRDefault="00763E4E" w:rsidP="004B5C5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 with buying school uniforms</w:t>
            </w:r>
          </w:p>
          <w:p w:rsidR="00763E4E" w:rsidRPr="00D51058" w:rsidRDefault="00763E4E" w:rsidP="004B5C5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Small-group and 1:1 tuition with specific curriculum foci</w:t>
            </w:r>
          </w:p>
          <w:p w:rsidR="00763E4E" w:rsidRDefault="00763E4E" w:rsidP="004B5C5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51058">
              <w:rPr>
                <w:rFonts w:ascii="Comic Sans MS" w:hAnsi="Comic Sans MS"/>
              </w:rPr>
              <w:t>Additi</w:t>
            </w:r>
            <w:r>
              <w:rPr>
                <w:rFonts w:ascii="Comic Sans MS" w:hAnsi="Comic Sans MS"/>
              </w:rPr>
              <w:t>onal support from LSAs/TAs/HLTA</w:t>
            </w:r>
            <w:r w:rsidRPr="00D51058">
              <w:rPr>
                <w:rFonts w:ascii="Comic Sans MS" w:hAnsi="Comic Sans MS"/>
              </w:rPr>
              <w:t xml:space="preserve"> within daily intervention groups in addition to normal class teaching</w:t>
            </w:r>
          </w:p>
          <w:p w:rsidR="00615D41" w:rsidRDefault="00615D41" w:rsidP="00615D41">
            <w:pPr>
              <w:rPr>
                <w:rFonts w:ascii="Comic Sans MS" w:hAnsi="Comic Sans MS"/>
              </w:rPr>
            </w:pPr>
          </w:p>
          <w:p w:rsidR="00615D41" w:rsidRDefault="00615D41" w:rsidP="00615D41">
            <w:pPr>
              <w:rPr>
                <w:rFonts w:ascii="Comic Sans MS" w:hAnsi="Comic Sans MS"/>
              </w:rPr>
            </w:pPr>
          </w:p>
          <w:p w:rsidR="00615D41" w:rsidRDefault="00615D41" w:rsidP="00615D41">
            <w:pPr>
              <w:rPr>
                <w:rFonts w:ascii="Comic Sans MS" w:hAnsi="Comic Sans MS"/>
              </w:rPr>
            </w:pPr>
          </w:p>
          <w:p w:rsidR="00077470" w:rsidRDefault="00077470" w:rsidP="00615D41">
            <w:pPr>
              <w:rPr>
                <w:rFonts w:ascii="Comic Sans MS" w:hAnsi="Comic Sans MS"/>
              </w:rPr>
            </w:pPr>
          </w:p>
          <w:p w:rsidR="00077470" w:rsidRDefault="00077470" w:rsidP="00615D41">
            <w:pPr>
              <w:rPr>
                <w:rFonts w:ascii="Comic Sans MS" w:hAnsi="Comic Sans MS"/>
              </w:rPr>
            </w:pPr>
          </w:p>
          <w:p w:rsidR="0057119F" w:rsidRPr="00615D41" w:rsidRDefault="0057119F" w:rsidP="00615D41">
            <w:pPr>
              <w:rPr>
                <w:rFonts w:ascii="Comic Sans MS" w:hAnsi="Comic Sans MS"/>
              </w:rPr>
            </w:pPr>
          </w:p>
        </w:tc>
      </w:tr>
      <w:tr w:rsidR="00763E4E" w:rsidRPr="00D51058" w:rsidTr="004B5C50">
        <w:trPr>
          <w:trHeight w:val="850"/>
          <w:jc w:val="center"/>
        </w:trPr>
        <w:tc>
          <w:tcPr>
            <w:tcW w:w="10657" w:type="dxa"/>
            <w:gridSpan w:val="4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lastRenderedPageBreak/>
              <w:t>Record of PPG spending by item/pr</w:t>
            </w:r>
            <w:r w:rsidR="003553AF">
              <w:rPr>
                <w:rFonts w:ascii="Comic Sans MS" w:hAnsi="Comic Sans MS"/>
                <w:b/>
              </w:rPr>
              <w:t>oject 2017/18</w:t>
            </w:r>
            <w:r w:rsidRPr="00D51058">
              <w:rPr>
                <w:rFonts w:ascii="Comic Sans MS" w:hAnsi="Comic Sans MS"/>
                <w:b/>
              </w:rPr>
              <w:t>:</w:t>
            </w:r>
          </w:p>
        </w:tc>
      </w:tr>
      <w:tr w:rsidR="00763E4E" w:rsidRPr="00D51058" w:rsidTr="004B5C50">
        <w:trPr>
          <w:trHeight w:val="567"/>
          <w:jc w:val="center"/>
        </w:trPr>
        <w:tc>
          <w:tcPr>
            <w:tcW w:w="3307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Item/project</w:t>
            </w:r>
          </w:p>
        </w:tc>
        <w:tc>
          <w:tcPr>
            <w:tcW w:w="1626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Cost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Objective</w:t>
            </w:r>
          </w:p>
        </w:tc>
        <w:tc>
          <w:tcPr>
            <w:tcW w:w="3031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Outcome</w:t>
            </w:r>
          </w:p>
        </w:tc>
      </w:tr>
      <w:tr w:rsidR="00B3528C" w:rsidRPr="00D51058" w:rsidTr="004B5C50">
        <w:trPr>
          <w:trHeight w:val="850"/>
          <w:jc w:val="center"/>
        </w:trPr>
        <w:tc>
          <w:tcPr>
            <w:tcW w:w="3307" w:type="dxa"/>
          </w:tcPr>
          <w:p w:rsidR="00B3528C" w:rsidRDefault="00B352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Opportunities funding to enable equal access to extended school activities and resources (residential visits, swimming, day visits, outside lessons support) £300 per child to be used as parents wish.</w:t>
            </w:r>
          </w:p>
        </w:tc>
        <w:tc>
          <w:tcPr>
            <w:tcW w:w="1626" w:type="dxa"/>
            <w:shd w:val="clear" w:color="auto" w:fill="auto"/>
          </w:tcPr>
          <w:p w:rsidR="00B3528C" w:rsidRDefault="00B3528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£1800</w:t>
            </w:r>
          </w:p>
        </w:tc>
        <w:tc>
          <w:tcPr>
            <w:tcW w:w="2693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To widen extra-curricular opportunities and enable a more engaging and innovative curriculum</w:t>
            </w:r>
          </w:p>
        </w:tc>
        <w:tc>
          <w:tcPr>
            <w:tcW w:w="3031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Children take risks, have new experiences and talk positively about their experience</w:t>
            </w:r>
          </w:p>
        </w:tc>
      </w:tr>
      <w:tr w:rsidR="00B3528C" w:rsidRPr="00D51058" w:rsidTr="004B5C50">
        <w:trPr>
          <w:trHeight w:val="28"/>
          <w:jc w:val="center"/>
        </w:trPr>
        <w:tc>
          <w:tcPr>
            <w:tcW w:w="3307" w:type="dxa"/>
          </w:tcPr>
          <w:p w:rsidR="00B3528C" w:rsidRDefault="00B3528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support from LSAs/TAs/HLTA within daily intervention groups across 3 classes</w:t>
            </w:r>
          </w:p>
        </w:tc>
        <w:tc>
          <w:tcPr>
            <w:tcW w:w="1626" w:type="dxa"/>
          </w:tcPr>
          <w:p w:rsidR="00B3528C" w:rsidRDefault="00B3528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£5256</w:t>
            </w:r>
          </w:p>
        </w:tc>
        <w:tc>
          <w:tcPr>
            <w:tcW w:w="2693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To accelerate progress where it has slowed as soon as identified</w:t>
            </w:r>
          </w:p>
        </w:tc>
        <w:tc>
          <w:tcPr>
            <w:tcW w:w="3031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Children benefit from high levels of classroom support and make good progress</w:t>
            </w:r>
          </w:p>
        </w:tc>
      </w:tr>
      <w:tr w:rsidR="00B3528C" w:rsidRPr="00D51058" w:rsidTr="004B5C50">
        <w:trPr>
          <w:trHeight w:val="850"/>
          <w:jc w:val="center"/>
        </w:trPr>
        <w:tc>
          <w:tcPr>
            <w:tcW w:w="3307" w:type="dxa"/>
          </w:tcPr>
          <w:p w:rsidR="00B3528C" w:rsidRDefault="00B3528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MDS (lunchtime cover)</w:t>
            </w:r>
          </w:p>
        </w:tc>
        <w:tc>
          <w:tcPr>
            <w:tcW w:w="1626" w:type="dxa"/>
            <w:shd w:val="clear" w:color="auto" w:fill="auto"/>
          </w:tcPr>
          <w:p w:rsidR="00B3528C" w:rsidRDefault="00B3528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£1681</w:t>
            </w:r>
          </w:p>
        </w:tc>
        <w:tc>
          <w:tcPr>
            <w:tcW w:w="2693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To provide role model and lead play at lunchtime.</w:t>
            </w:r>
          </w:p>
        </w:tc>
        <w:tc>
          <w:tcPr>
            <w:tcW w:w="3031" w:type="dxa"/>
          </w:tcPr>
          <w:p w:rsidR="00B3528C" w:rsidRDefault="00B3528C">
            <w:pPr>
              <w:spacing w:after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Children benefit from extra</w:t>
            </w:r>
          </w:p>
        </w:tc>
      </w:tr>
    </w:tbl>
    <w:p w:rsidR="00763E4E" w:rsidRDefault="00763E4E" w:rsidP="00763E4E"/>
    <w:p w:rsidR="00763E4E" w:rsidRPr="00763E4E" w:rsidRDefault="00763E4E" w:rsidP="00763E4E">
      <w:pPr>
        <w:rPr>
          <w:sz w:val="4"/>
          <w:szCs w:val="4"/>
        </w:rPr>
      </w:pPr>
    </w:p>
    <w:tbl>
      <w:tblPr>
        <w:tblpPr w:leftFromText="181" w:rightFromText="181" w:vertAnchor="text" w:horzAnchor="page" w:tblpXSpec="center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118"/>
        <w:gridCol w:w="3118"/>
      </w:tblGrid>
      <w:tr w:rsidR="00763E4E" w:rsidRPr="00D51058" w:rsidTr="004B5C50">
        <w:trPr>
          <w:trHeight w:val="567"/>
        </w:trPr>
        <w:tc>
          <w:tcPr>
            <w:tcW w:w="3118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Total PPG received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3E4E" w:rsidRPr="00D51058" w:rsidRDefault="00B3528C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£7920</w:t>
            </w:r>
          </w:p>
        </w:tc>
      </w:tr>
      <w:tr w:rsidR="00763E4E" w:rsidRPr="00D51058" w:rsidTr="004B5C50">
        <w:trPr>
          <w:trHeight w:val="567"/>
        </w:trPr>
        <w:tc>
          <w:tcPr>
            <w:tcW w:w="3118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Total PPG expenditure</w:t>
            </w:r>
            <w:r>
              <w:rPr>
                <w:rFonts w:ascii="Comic Sans MS" w:hAnsi="Comic Sans MS"/>
                <w:b/>
              </w:rPr>
              <w:t xml:space="preserve"> (planned)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3E4E" w:rsidRPr="00D51058" w:rsidRDefault="00B3528C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£8737</w:t>
            </w:r>
          </w:p>
        </w:tc>
      </w:tr>
      <w:tr w:rsidR="00763E4E" w:rsidRPr="00AC75E3" w:rsidTr="004B5C50">
        <w:trPr>
          <w:trHeight w:val="567"/>
        </w:trPr>
        <w:tc>
          <w:tcPr>
            <w:tcW w:w="3118" w:type="dxa"/>
            <w:shd w:val="clear" w:color="auto" w:fill="C6D9F1"/>
            <w:vAlign w:val="center"/>
          </w:tcPr>
          <w:p w:rsidR="00763E4E" w:rsidRPr="00D51058" w:rsidRDefault="00763E4E" w:rsidP="004B5C50">
            <w:pPr>
              <w:spacing w:after="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>PPG remaining</w:t>
            </w:r>
          </w:p>
        </w:tc>
        <w:tc>
          <w:tcPr>
            <w:tcW w:w="3118" w:type="dxa"/>
            <w:vAlign w:val="center"/>
          </w:tcPr>
          <w:p w:rsidR="00763E4E" w:rsidRPr="00AC75E3" w:rsidRDefault="00B3528C" w:rsidP="004B5C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-£817</w:t>
            </w:r>
          </w:p>
        </w:tc>
      </w:tr>
    </w:tbl>
    <w:p w:rsidR="00763E4E" w:rsidRDefault="00763E4E" w:rsidP="00763E4E"/>
    <w:p w:rsidR="00763E4E" w:rsidRDefault="00763E4E" w:rsidP="00763E4E"/>
    <w:p w:rsidR="00763E4E" w:rsidRDefault="00763E4E" w:rsidP="00763E4E"/>
    <w:p w:rsidR="00D51058" w:rsidRDefault="00D51058" w:rsidP="00D51058"/>
    <w:p w:rsidR="00D51058" w:rsidRDefault="00D51058" w:rsidP="00D51058"/>
    <w:p w:rsidR="00D51058" w:rsidRDefault="00D51058" w:rsidP="00D51058"/>
    <w:p w:rsidR="00D51058" w:rsidRDefault="00D51058" w:rsidP="00D510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18"/>
        <w:gridCol w:w="2059"/>
        <w:gridCol w:w="2003"/>
        <w:gridCol w:w="1976"/>
      </w:tblGrid>
      <w:tr w:rsidR="007B2EF1" w:rsidRPr="00D51058" w:rsidTr="00CB01AF">
        <w:trPr>
          <w:trHeight w:val="848"/>
          <w:jc w:val="center"/>
        </w:trPr>
        <w:tc>
          <w:tcPr>
            <w:tcW w:w="10682" w:type="dxa"/>
            <w:gridSpan w:val="4"/>
            <w:shd w:val="clear" w:color="auto" w:fill="C6D9F1"/>
            <w:vAlign w:val="center"/>
          </w:tcPr>
          <w:p w:rsidR="007B2EF1" w:rsidRPr="00D51058" w:rsidRDefault="007B2EF1" w:rsidP="00CB01AF">
            <w:pPr>
              <w:tabs>
                <w:tab w:val="left" w:pos="6249"/>
              </w:tabs>
              <w:spacing w:after="40"/>
              <w:rPr>
                <w:rFonts w:ascii="Comic Sans MS" w:hAnsi="Comic Sans MS"/>
                <w:b/>
              </w:rPr>
            </w:pPr>
            <w:r w:rsidRPr="00D51058">
              <w:rPr>
                <w:rFonts w:ascii="Comic Sans MS" w:hAnsi="Comic Sans MS"/>
                <w:b/>
              </w:rPr>
              <w:t xml:space="preserve">Previous performance of disadvantaged pupils </w:t>
            </w:r>
            <w:r>
              <w:rPr>
                <w:rFonts w:ascii="Comic Sans MS" w:hAnsi="Comic Sans MS"/>
                <w:b/>
              </w:rPr>
              <w:t>and impact of PPG spending</w:t>
            </w:r>
            <w:r w:rsidRPr="00D51058">
              <w:rPr>
                <w:rFonts w:ascii="Comic Sans MS" w:hAnsi="Comic Sans MS"/>
                <w:b/>
              </w:rPr>
              <w:t>:</w:t>
            </w:r>
          </w:p>
        </w:tc>
      </w:tr>
      <w:tr w:rsidR="007B2EF1" w:rsidRPr="00D51058" w:rsidTr="00BD057E">
        <w:trPr>
          <w:trHeight w:val="567"/>
          <w:jc w:val="center"/>
        </w:trPr>
        <w:tc>
          <w:tcPr>
            <w:tcW w:w="4520" w:type="dxa"/>
            <w:shd w:val="clear" w:color="auto" w:fill="auto"/>
          </w:tcPr>
          <w:p w:rsidR="007B2EF1" w:rsidRPr="00D51058" w:rsidRDefault="007B2EF1" w:rsidP="007B2EF1">
            <w:pPr>
              <w:rPr>
                <w:rFonts w:ascii="Comic Sans MS" w:hAnsi="Comic Sans MS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2016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2017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2018</w:t>
            </w:r>
          </w:p>
        </w:tc>
      </w:tr>
      <w:tr w:rsidR="007B2EF1" w:rsidRPr="00D51058" w:rsidTr="00CB01AF">
        <w:trPr>
          <w:trHeight w:val="545"/>
          <w:jc w:val="center"/>
        </w:trPr>
        <w:tc>
          <w:tcPr>
            <w:tcW w:w="4520" w:type="dxa"/>
            <w:shd w:val="clear" w:color="auto" w:fill="BFBFBF" w:themeFill="background1" w:themeFillShade="BF"/>
            <w:vAlign w:val="center"/>
          </w:tcPr>
          <w:p w:rsidR="007B2EF1" w:rsidRPr="00D51058" w:rsidRDefault="007B2EF1" w:rsidP="007B2EF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ArialMT"/>
                <w:lang w:eastAsia="en-GB"/>
              </w:rPr>
              <w:t>Exp</w:t>
            </w:r>
            <w:proofErr w:type="spellEnd"/>
            <w:r>
              <w:rPr>
                <w:rFonts w:ascii="Comic Sans MS" w:hAnsi="Comic Sans MS" w:cs="ArialMT"/>
                <w:lang w:eastAsia="en-GB"/>
              </w:rPr>
              <w:t xml:space="preserve">/Good </w:t>
            </w:r>
            <w:r w:rsidRPr="00D51058">
              <w:rPr>
                <w:rFonts w:ascii="Comic Sans MS" w:hAnsi="Comic Sans MS" w:cs="ArialMT"/>
                <w:lang w:eastAsia="en-GB"/>
              </w:rPr>
              <w:t>progress: READING</w:t>
            </w:r>
          </w:p>
        </w:tc>
        <w:tc>
          <w:tcPr>
            <w:tcW w:w="2102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4/6</w:t>
            </w:r>
          </w:p>
        </w:tc>
        <w:tc>
          <w:tcPr>
            <w:tcW w:w="2044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4/7</w:t>
            </w:r>
          </w:p>
        </w:tc>
        <w:tc>
          <w:tcPr>
            <w:tcW w:w="2016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6/6</w:t>
            </w:r>
          </w:p>
        </w:tc>
      </w:tr>
      <w:tr w:rsidR="007B2EF1" w:rsidRPr="00D51058" w:rsidTr="00CB01AF">
        <w:trPr>
          <w:trHeight w:val="74"/>
          <w:jc w:val="center"/>
        </w:trPr>
        <w:tc>
          <w:tcPr>
            <w:tcW w:w="4520" w:type="dxa"/>
            <w:shd w:val="clear" w:color="auto" w:fill="BFBFBF" w:themeFill="background1" w:themeFillShade="BF"/>
            <w:vAlign w:val="center"/>
          </w:tcPr>
          <w:p w:rsidR="007B2EF1" w:rsidRPr="00D51058" w:rsidRDefault="007B2EF1" w:rsidP="007B2EF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ArialMT"/>
                <w:lang w:eastAsia="en-GB"/>
              </w:rPr>
              <w:t>Exp</w:t>
            </w:r>
            <w:proofErr w:type="spellEnd"/>
            <w:r>
              <w:rPr>
                <w:rFonts w:ascii="Comic Sans MS" w:hAnsi="Comic Sans MS" w:cs="ArialMT"/>
                <w:lang w:eastAsia="en-GB"/>
              </w:rPr>
              <w:t xml:space="preserve">/Good </w:t>
            </w:r>
            <w:r w:rsidRPr="00D51058">
              <w:rPr>
                <w:rFonts w:ascii="Comic Sans MS" w:hAnsi="Comic Sans MS" w:cs="ArialMT"/>
                <w:lang w:eastAsia="en-GB"/>
              </w:rPr>
              <w:t>progress: WRITING</w:t>
            </w:r>
          </w:p>
        </w:tc>
        <w:tc>
          <w:tcPr>
            <w:tcW w:w="2102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4/6</w:t>
            </w:r>
          </w:p>
        </w:tc>
        <w:tc>
          <w:tcPr>
            <w:tcW w:w="2044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4/7</w:t>
            </w:r>
          </w:p>
        </w:tc>
        <w:tc>
          <w:tcPr>
            <w:tcW w:w="2016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4/6</w:t>
            </w:r>
          </w:p>
        </w:tc>
      </w:tr>
      <w:tr w:rsidR="007B2EF1" w:rsidRPr="00D51058" w:rsidTr="00CB01AF">
        <w:trPr>
          <w:trHeight w:val="519"/>
          <w:jc w:val="center"/>
        </w:trPr>
        <w:tc>
          <w:tcPr>
            <w:tcW w:w="4520" w:type="dxa"/>
            <w:shd w:val="clear" w:color="auto" w:fill="BFBFBF" w:themeFill="background1" w:themeFillShade="BF"/>
            <w:vAlign w:val="center"/>
          </w:tcPr>
          <w:p w:rsidR="007B2EF1" w:rsidRPr="00D51058" w:rsidRDefault="007B2EF1" w:rsidP="007B2EF1">
            <w:pPr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 w:cs="ArialMT"/>
                <w:lang w:eastAsia="en-GB"/>
              </w:rPr>
              <w:t>Exp</w:t>
            </w:r>
            <w:proofErr w:type="spellEnd"/>
            <w:r>
              <w:rPr>
                <w:rFonts w:ascii="Comic Sans MS" w:hAnsi="Comic Sans MS" w:cs="ArialMT"/>
                <w:lang w:eastAsia="en-GB"/>
              </w:rPr>
              <w:t xml:space="preserve">/Good </w:t>
            </w:r>
            <w:r w:rsidRPr="00D51058">
              <w:rPr>
                <w:rFonts w:ascii="Comic Sans MS" w:hAnsi="Comic Sans MS" w:cs="ArialMT"/>
                <w:lang w:eastAsia="en-GB"/>
              </w:rPr>
              <w:t>progress: MATHS</w:t>
            </w:r>
          </w:p>
        </w:tc>
        <w:tc>
          <w:tcPr>
            <w:tcW w:w="2102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4/6</w:t>
            </w:r>
          </w:p>
        </w:tc>
        <w:tc>
          <w:tcPr>
            <w:tcW w:w="2044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4/7</w:t>
            </w:r>
          </w:p>
        </w:tc>
        <w:tc>
          <w:tcPr>
            <w:tcW w:w="2016" w:type="dxa"/>
          </w:tcPr>
          <w:p w:rsidR="007B2EF1" w:rsidRPr="00D51058" w:rsidRDefault="007B2EF1" w:rsidP="007B2E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5/6</w:t>
            </w:r>
            <w:bookmarkStart w:id="0" w:name="_GoBack"/>
            <w:bookmarkEnd w:id="0"/>
          </w:p>
        </w:tc>
      </w:tr>
    </w:tbl>
    <w:p w:rsidR="007B2EF1" w:rsidRDefault="007B2EF1" w:rsidP="00D51058"/>
    <w:p w:rsidR="00D51058" w:rsidRDefault="00D51058" w:rsidP="00D51058"/>
    <w:p w:rsidR="00F07E12" w:rsidRDefault="00F07E12"/>
    <w:sectPr w:rsidR="00F07E12" w:rsidSect="00187237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8FE"/>
    <w:multiLevelType w:val="hybridMultilevel"/>
    <w:tmpl w:val="E04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1341"/>
    <w:multiLevelType w:val="hybridMultilevel"/>
    <w:tmpl w:val="CE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58"/>
    <w:rsid w:val="00046430"/>
    <w:rsid w:val="00077470"/>
    <w:rsid w:val="000C61A3"/>
    <w:rsid w:val="002E56B8"/>
    <w:rsid w:val="003553AF"/>
    <w:rsid w:val="003B0811"/>
    <w:rsid w:val="003F3BB3"/>
    <w:rsid w:val="00411F85"/>
    <w:rsid w:val="004A290F"/>
    <w:rsid w:val="00522188"/>
    <w:rsid w:val="0057119F"/>
    <w:rsid w:val="00615D41"/>
    <w:rsid w:val="006D5DE7"/>
    <w:rsid w:val="00750C2B"/>
    <w:rsid w:val="00763E4E"/>
    <w:rsid w:val="007B2EF1"/>
    <w:rsid w:val="00834FE7"/>
    <w:rsid w:val="008C5D28"/>
    <w:rsid w:val="0092268C"/>
    <w:rsid w:val="009D6093"/>
    <w:rsid w:val="009D71B1"/>
    <w:rsid w:val="009F3679"/>
    <w:rsid w:val="00A7223D"/>
    <w:rsid w:val="00A80E74"/>
    <w:rsid w:val="00A92A94"/>
    <w:rsid w:val="00AE0829"/>
    <w:rsid w:val="00AF30D9"/>
    <w:rsid w:val="00B1790D"/>
    <w:rsid w:val="00B3528C"/>
    <w:rsid w:val="00BC0F27"/>
    <w:rsid w:val="00C637F5"/>
    <w:rsid w:val="00D51058"/>
    <w:rsid w:val="00E750E5"/>
    <w:rsid w:val="00E93405"/>
    <w:rsid w:val="00F07E1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BF4B"/>
  <w15:docId w15:val="{D0892E62-5E57-4FDA-9DF2-D1BBE34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058"/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58"/>
    <w:pPr>
      <w:outlineLvl w:val="0"/>
    </w:pPr>
    <w:rPr>
      <w:color w:val="0085C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58"/>
    <w:rPr>
      <w:rFonts w:ascii="Arial" w:eastAsia="Calibri" w:hAnsi="Arial" w:cs="Arial"/>
      <w:color w:val="0085CF"/>
      <w:sz w:val="36"/>
      <w:szCs w:val="36"/>
    </w:rPr>
  </w:style>
  <w:style w:type="paragraph" w:styleId="ListParagraph">
    <w:name w:val="List Paragraph"/>
    <w:basedOn w:val="Normal"/>
    <w:uiPriority w:val="34"/>
    <w:qFormat/>
    <w:rsid w:val="00D5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 Inc.</cp:lastModifiedBy>
  <cp:revision>2</cp:revision>
  <cp:lastPrinted>2013-09-16T12:01:00Z</cp:lastPrinted>
  <dcterms:created xsi:type="dcterms:W3CDTF">2018-12-11T11:39:00Z</dcterms:created>
  <dcterms:modified xsi:type="dcterms:W3CDTF">2018-12-11T11:39:00Z</dcterms:modified>
</cp:coreProperties>
</file>